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123A9E">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02613E07" w:rsidR="00242A1A" w:rsidRDefault="00242A1A" w:rsidP="00242A1A">
      <w:pPr>
        <w:ind w:right="402"/>
        <w:rPr>
          <w:bCs/>
          <w:color w:val="000000"/>
          <w:sz w:val="28"/>
          <w:szCs w:val="28"/>
        </w:rPr>
      </w:pPr>
      <w:r>
        <w:rPr>
          <w:bCs/>
          <w:color w:val="000000"/>
          <w:sz w:val="28"/>
          <w:szCs w:val="28"/>
        </w:rPr>
        <w:t xml:space="preserve">Name: </w:t>
      </w:r>
      <w:proofErr w:type="spellStart"/>
      <w:r w:rsidR="00123A9E">
        <w:rPr>
          <w:bCs/>
          <w:color w:val="000000"/>
          <w:sz w:val="28"/>
          <w:szCs w:val="28"/>
        </w:rPr>
        <w:t>Dhruv</w:t>
      </w:r>
      <w:proofErr w:type="spellEnd"/>
      <w:r w:rsidR="00123A9E">
        <w:rPr>
          <w:bCs/>
          <w:color w:val="000000"/>
          <w:sz w:val="28"/>
          <w:szCs w:val="28"/>
        </w:rPr>
        <w:t xml:space="preserve"> Parekh</w:t>
      </w:r>
      <w:r w:rsidR="00123A9E">
        <w:rPr>
          <w:bCs/>
          <w:color w:val="000000"/>
          <w:sz w:val="28"/>
          <w:szCs w:val="28"/>
        </w:rPr>
        <w:tab/>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56E279D9" w:rsidR="00242A1A" w:rsidRDefault="00242A1A" w:rsidP="00242A1A">
      <w:pPr>
        <w:ind w:right="402"/>
        <w:rPr>
          <w:bCs/>
          <w:color w:val="000000"/>
          <w:sz w:val="28"/>
          <w:szCs w:val="28"/>
        </w:rPr>
      </w:pPr>
      <w:r>
        <w:rPr>
          <w:bCs/>
          <w:color w:val="000000"/>
          <w:sz w:val="28"/>
          <w:szCs w:val="28"/>
        </w:rPr>
        <w:t>Roll No: 20A31A05</w:t>
      </w:r>
      <w:r w:rsidR="00123A9E">
        <w:rPr>
          <w:bCs/>
          <w:color w:val="000000"/>
          <w:sz w:val="28"/>
          <w:szCs w:val="28"/>
        </w:rPr>
        <w:t>A5</w:t>
      </w:r>
    </w:p>
    <w:p w14:paraId="3F5DBA4C" w14:textId="6CE62F2D"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123A9E">
        <w:rPr>
          <w:bCs/>
          <w:color w:val="000000"/>
          <w:sz w:val="28"/>
          <w:szCs w:val="28"/>
        </w:rPr>
        <w:t>dhruvaqua29</w:t>
      </w:r>
      <w:r>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123A9E">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123A9E">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123A9E">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123A9E">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123A9E">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123A9E">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123A9E">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123A9E">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123A9E">
      <w:pPr>
        <w:numPr>
          <w:ilvl w:val="1"/>
          <w:numId w:val="4"/>
        </w:numPr>
        <w:spacing w:after="0" w:line="240" w:lineRule="auto"/>
        <w:rPr>
          <w:rFonts w:ascii="Arial" w:eastAsia="Arial" w:hAnsi="Arial" w:cs="Arial"/>
        </w:rPr>
      </w:pPr>
      <w:r>
        <w:rPr>
          <w:rFonts w:ascii="Arial" w:eastAsia="Arial" w:hAnsi="Arial" w:cs="Arial"/>
          <w:sz w:val="20"/>
          <w:szCs w:val="20"/>
        </w:rPr>
        <w:t xml:space="preserve">Social </w:t>
      </w:r>
      <w:r>
        <w:rPr>
          <w:rFonts w:ascii="Arial" w:eastAsia="Arial" w:hAnsi="Arial" w:cs="Arial"/>
          <w:sz w:val="20"/>
          <w:szCs w:val="20"/>
        </w:rPr>
        <w:t>or Business Impact.</w:t>
      </w:r>
    </w:p>
    <w:p w14:paraId="2E1D0C7B" w14:textId="77777777" w:rsidR="00AE4F54" w:rsidRDefault="00123A9E">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123A9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123A9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123A9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123A9E">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123A9E">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123A9E">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123A9E">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123A9E">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123A9E">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123A9E">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123A9E">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123A9E">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123A9E">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123A9E">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 xml:space="preserve">Dashboard and Story embed with </w:t>
      </w:r>
      <w:r>
        <w:rPr>
          <w:rFonts w:ascii="Arial" w:eastAsia="Arial" w:hAnsi="Arial" w:cs="Arial"/>
          <w:sz w:val="20"/>
          <w:szCs w:val="20"/>
        </w:rPr>
        <w:t>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123A9E">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123A9E">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lastRenderedPageBreak/>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123A9E">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123A9E">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w:t>
      </w:r>
      <w:r>
        <w:rPr>
          <w:rFonts w:ascii="Arial" w:eastAsia="Arial" w:hAnsi="Arial" w:cs="Arial"/>
          <w:sz w:val="20"/>
          <w:szCs w:val="20"/>
        </w:rPr>
        <w:t xml:space="preserve">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w:t>
      </w:r>
      <w:r>
        <w:rPr>
          <w:rFonts w:ascii="Arial" w:eastAsia="Arial" w:hAnsi="Arial" w:cs="Arial"/>
          <w:sz w:val="20"/>
          <w:szCs w:val="20"/>
        </w:rPr>
        <w:t>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w:t>
      </w:r>
      <w:r>
        <w:rPr>
          <w:rFonts w:ascii="Arial" w:eastAsia="Arial" w:hAnsi="Arial" w:cs="Arial"/>
          <w:sz w:val="20"/>
          <w:szCs w:val="20"/>
        </w:rPr>
        <w:t>ders, and investors to develop policies and make investment decisions that promote sustainable energy development and consumption in India.</w:t>
      </w:r>
    </w:p>
    <w:p w14:paraId="27E8AFC1" w14:textId="01A57EDC" w:rsidR="00AE4F54" w:rsidRDefault="00123A9E">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123A9E">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w:t>
      </w:r>
      <w:r>
        <w:rPr>
          <w:rFonts w:ascii="Arial" w:eastAsia="Arial" w:hAnsi="Arial" w:cs="Arial"/>
          <w:sz w:val="20"/>
          <w:szCs w:val="20"/>
        </w:rPr>
        <w:t xml:space="preserve">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w:t>
      </w:r>
      <w:r>
        <w:rPr>
          <w:rFonts w:ascii="Arial" w:eastAsia="Arial" w:hAnsi="Arial" w:cs="Arial"/>
          <w:sz w:val="20"/>
          <w:szCs w:val="20"/>
        </w:rPr>
        <w:t xml:space="preserve">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w:t>
      </w:r>
      <w:proofErr w:type="spellStart"/>
      <w:r>
        <w:rPr>
          <w:rFonts w:ascii="Arial" w:eastAsia="Arial" w:hAnsi="Arial" w:cs="Arial"/>
          <w:sz w:val="20"/>
          <w:szCs w:val="20"/>
        </w:rPr>
        <w:t>Rathi</w:t>
      </w:r>
      <w:proofErr w:type="spellEnd"/>
      <w:r>
        <w:rPr>
          <w:rFonts w:ascii="Arial" w:eastAsia="Arial" w:hAnsi="Arial" w:cs="Arial"/>
          <w:sz w:val="20"/>
          <w:szCs w:val="20"/>
        </w:rPr>
        <w:t xml:space="preserve">,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w:t>
      </w:r>
      <w:r>
        <w:rPr>
          <w:rFonts w:ascii="Arial" w:eastAsia="Arial" w:hAnsi="Arial" w:cs="Arial"/>
          <w:sz w:val="20"/>
          <w:szCs w:val="20"/>
        </w:rPr>
        <w:t>es promoting energy efficiency and renewable energy development have had a positive impact on reducing electricity consumption in India.</w:t>
      </w:r>
    </w:p>
    <w:p w14:paraId="5919617F" w14:textId="77777777" w:rsidR="00AE4F54" w:rsidRDefault="00123A9E">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123A9E">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w:t>
      </w:r>
      <w:r>
        <w:rPr>
          <w:rFonts w:ascii="Arial" w:eastAsia="Arial" w:hAnsi="Arial" w:cs="Arial"/>
          <w:sz w:val="20"/>
          <w:szCs w:val="20"/>
        </w:rPr>
        <w:t>ove the quality of life for people living in areas without access to electricity, including providing access to lighting, heating, and cooling, and powering essential services such as hospitals and schools</w:t>
      </w:r>
      <w:proofErr w:type="gramStart"/>
      <w:r>
        <w:rPr>
          <w:rFonts w:ascii="Arial" w:eastAsia="Arial" w:hAnsi="Arial" w:cs="Arial"/>
          <w:sz w:val="20"/>
          <w:szCs w:val="20"/>
        </w:rPr>
        <w:t>..</w:t>
      </w:r>
      <w:proofErr w:type="gramEnd"/>
    </w:p>
    <w:p w14:paraId="44CDAAED" w14:textId="77777777" w:rsidR="00AE4F54" w:rsidRDefault="00123A9E">
      <w:pPr>
        <w:spacing w:before="240" w:after="0" w:line="240" w:lineRule="auto"/>
        <w:ind w:left="1440"/>
        <w:rPr>
          <w:rFonts w:ascii="Arial" w:eastAsia="Arial" w:hAnsi="Arial" w:cs="Arial"/>
          <w:sz w:val="20"/>
          <w:szCs w:val="20"/>
        </w:rPr>
      </w:pPr>
      <w:r>
        <w:rPr>
          <w:rFonts w:ascii="Arial" w:eastAsia="Arial" w:hAnsi="Arial" w:cs="Arial"/>
          <w:sz w:val="20"/>
          <w:szCs w:val="20"/>
        </w:rPr>
        <w:lastRenderedPageBreak/>
        <w:t>Business Model/Impact: By understanding consumpt</w:t>
      </w:r>
      <w:r>
        <w:rPr>
          <w:rFonts w:ascii="Arial" w:eastAsia="Arial" w:hAnsi="Arial" w:cs="Arial"/>
          <w:sz w:val="20"/>
          <w:szCs w:val="20"/>
        </w:rPr>
        <w: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123A9E">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123A9E">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w:t>
      </w:r>
      <w:r>
        <w:rPr>
          <w:rFonts w:ascii="Arial" w:eastAsia="Arial" w:hAnsi="Arial" w:cs="Arial"/>
          <w:sz w:val="20"/>
          <w:szCs w:val="20"/>
        </w:rPr>
        <w:t xml:space="preserv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123A9E">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1: </w:t>
      </w:r>
      <w:r>
        <w:rPr>
          <w:rFonts w:ascii="Arial" w:eastAsia="Arial" w:hAnsi="Arial" w:cs="Arial"/>
          <w:b/>
          <w:sz w:val="24"/>
          <w:szCs w:val="24"/>
        </w:rPr>
        <w:t>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6AC6CAD2"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8" w:history="1">
        <w:r w:rsidR="00123A9E" w:rsidRPr="00123A9E">
          <w:rPr>
            <w:rStyle w:val="Hyperlink"/>
            <w:rFonts w:ascii="Arial" w:eastAsia="Arial" w:hAnsi="Arial" w:cs="Arial"/>
            <w:sz w:val="20"/>
            <w:szCs w:val="20"/>
          </w:rPr>
          <w:t>https://github.com/Dhruvaqua/smartinternz</w:t>
        </w:r>
      </w:hyperlink>
      <w:bookmarkStart w:id="0" w:name="_GoBack"/>
      <w:bookmarkEnd w:id="0"/>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123A9E">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 xml:space="preserve">Activity 1.1: Understand the </w:t>
      </w:r>
      <w:r>
        <w:rPr>
          <w:rFonts w:ascii="Arial" w:eastAsia="Arial" w:hAnsi="Arial" w:cs="Arial"/>
          <w:b/>
          <w:color w:val="000000"/>
          <w:sz w:val="20"/>
          <w:szCs w:val="20"/>
        </w:rPr>
        <w:t>data</w:t>
      </w:r>
    </w:p>
    <w:p w14:paraId="3E2BB2FC" w14:textId="77777777" w:rsidR="00AE4F54" w:rsidRDefault="00AE4F54">
      <w:pPr>
        <w:ind w:left="1440"/>
        <w:rPr>
          <w:rFonts w:ascii="Arial" w:eastAsia="Arial" w:hAnsi="Arial" w:cs="Arial"/>
          <w:sz w:val="20"/>
          <w:szCs w:val="20"/>
        </w:rPr>
      </w:pPr>
    </w:p>
    <w:p w14:paraId="2D7E466A" w14:textId="77777777" w:rsidR="00AE4F54" w:rsidRDefault="00123A9E">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r>
        <w:rPr>
          <w:rFonts w:ascii="Arial" w:eastAsia="Arial" w:hAnsi="Arial" w:cs="Arial"/>
          <w:sz w:val="20"/>
          <w:szCs w:val="20"/>
          <w:highlight w:val="white"/>
        </w:rPr>
        <w:t>)</w:t>
      </w:r>
    </w:p>
    <w:p w14:paraId="28648664" w14:textId="77777777" w:rsidR="00AE4F54" w:rsidRDefault="00AE4F54">
      <w:pPr>
        <w:rPr>
          <w:rFonts w:ascii="Arial" w:eastAsia="Arial" w:hAnsi="Arial" w:cs="Arial"/>
          <w:sz w:val="20"/>
          <w:szCs w:val="20"/>
          <w:highlight w:val="white"/>
        </w:rPr>
      </w:pPr>
    </w:p>
    <w:p w14:paraId="338475B5" w14:textId="77777777" w:rsidR="00AE4F54" w:rsidRDefault="00123A9E">
      <w:pPr>
        <w:spacing w:line="240" w:lineRule="auto"/>
        <w:ind w:left="720"/>
        <w:rPr>
          <w:rFonts w:ascii="Arial" w:eastAsia="Arial" w:hAnsi="Arial" w:cs="Arial"/>
          <w:sz w:val="24"/>
          <w:szCs w:val="24"/>
        </w:rPr>
      </w:pPr>
      <w:r>
        <w:rPr>
          <w:rFonts w:ascii="Arial" w:eastAsia="Arial" w:hAnsi="Arial" w:cs="Arial"/>
          <w:b/>
          <w:sz w:val="24"/>
          <w:szCs w:val="24"/>
        </w:rPr>
        <w:lastRenderedPageBreak/>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123A9E">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123A9E">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123A9E">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123A9E">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123A9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Preparing the data for visualization </w:t>
      </w:r>
      <w:r>
        <w:rPr>
          <w:rFonts w:ascii="Arial" w:eastAsia="Arial" w:hAnsi="Arial" w:cs="Arial"/>
          <w:sz w:val="20"/>
          <w:szCs w:val="20"/>
        </w:rPr>
        <w:t>involves cleaning the data to remove irrelevant or missing data, transforming the data into a format that can be easily visualized, exploring the data to identify patterns and trends, filtering the data to focus on specific subsets of data, preparing the d</w:t>
      </w:r>
      <w:r>
        <w:rPr>
          <w:rFonts w:ascii="Arial" w:eastAsia="Arial" w:hAnsi="Arial" w:cs="Arial"/>
          <w:sz w:val="20"/>
          <w:szCs w:val="20"/>
        </w:rPr>
        <w:t>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123A9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123A9E">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123A9E">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123A9E">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Data visualization is the process of creating graphical representations of data in order to help people understand and explore the information. The goal of data </w:t>
      </w:r>
      <w:r>
        <w:rPr>
          <w:rFonts w:ascii="Arial" w:eastAsia="Arial" w:hAnsi="Arial" w:cs="Arial"/>
          <w:color w:val="000000"/>
          <w:sz w:val="20"/>
          <w:szCs w:val="20"/>
        </w:rPr>
        <w:t>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123A9E">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w:t>
      </w:r>
      <w:r>
        <w:rPr>
          <w:rFonts w:ascii="Arial" w:eastAsia="Arial" w:hAnsi="Arial" w:cs="Arial"/>
          <w:b/>
          <w:sz w:val="24"/>
          <w:szCs w:val="24"/>
        </w:rPr>
        <w: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123A9E">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w:t>
      </w:r>
      <w:r>
        <w:rPr>
          <w:rFonts w:ascii="Arial" w:eastAsia="Arial" w:hAnsi="Arial" w:cs="Arial"/>
          <w:sz w:val="20"/>
          <w:szCs w:val="20"/>
        </w:rPr>
        <w:t xml:space="preserve">harts, heat maps, scatter plots, pie </w:t>
      </w:r>
      <w:proofErr w:type="spellStart"/>
      <w:r>
        <w:rPr>
          <w:rFonts w:ascii="Arial" w:eastAsia="Arial" w:hAnsi="Arial" w:cs="Arial"/>
          <w:sz w:val="20"/>
          <w:szCs w:val="20"/>
        </w:rPr>
        <w:t>charts</w:t>
      </w:r>
      <w:proofErr w:type="gramStart"/>
      <w:r>
        <w:rPr>
          <w:rFonts w:ascii="Arial" w:eastAsia="Arial" w:hAnsi="Arial" w:cs="Arial"/>
          <w:sz w:val="20"/>
          <w:szCs w:val="20"/>
        </w:rPr>
        <w:t>,Maps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w:t>
      </w:r>
      <w:r>
        <w:rPr>
          <w:rFonts w:ascii="Arial" w:eastAsia="Arial" w:hAnsi="Arial" w:cs="Arial"/>
          <w:sz w:val="20"/>
          <w:szCs w:val="20"/>
        </w:rPr>
        <w:t>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123A9E">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123A9E">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 xml:space="preserve">To Understand-2019 and 2020 Month wise Consumption, Total Consumption by region, </w:t>
      </w:r>
      <w:r>
        <w:rPr>
          <w:b/>
          <w:color w:val="000000"/>
          <w:sz w:val="24"/>
          <w:szCs w:val="24"/>
        </w:rPr>
        <w:t>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123A9E">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123A9E">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123A9E">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t xml:space="preserve">A dashboard is a graphical user interface (GUI) that displays information and data in an </w:t>
      </w:r>
      <w:r>
        <w:rPr>
          <w:rFonts w:ascii="Arial" w:eastAsia="Arial" w:hAnsi="Arial" w:cs="Arial"/>
          <w:color w:val="202124"/>
          <w:sz w:val="20"/>
          <w:szCs w:val="20"/>
          <w:highlight w:val="white"/>
        </w:rPr>
        <w:t>organized, easy-to-read format. Dashboards are often used to provide real-time monitoring and analysis of data, and are typically designed for a specific purpose or use case. Dashboards can be used in a variety of settings, such as business, finance, manuf</w:t>
      </w:r>
      <w:r>
        <w:rPr>
          <w:rFonts w:ascii="Arial" w:eastAsia="Arial" w:hAnsi="Arial" w:cs="Arial"/>
          <w:color w:val="202124"/>
          <w:sz w:val="20"/>
          <w:szCs w:val="20"/>
          <w:highlight w:val="white"/>
        </w:rPr>
        <w:t>acturing, healthcare, and many other industries. They can be used to track key performance indicators (KPIs), monitor performance metrics, and display data in the form of charts, graphs, and tables.</w:t>
      </w:r>
    </w:p>
    <w:p w14:paraId="2F66F102" w14:textId="77777777" w:rsidR="00AE4F54" w:rsidRDefault="00123A9E">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123A9E">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w:t>
      </w:r>
      <w:r>
        <w:rPr>
          <w:rFonts w:ascii="Arial" w:eastAsia="Arial" w:hAnsi="Arial" w:cs="Arial"/>
          <w:color w:val="333333"/>
          <w:sz w:val="20"/>
          <w:szCs w:val="20"/>
        </w:rPr>
        <w:t xml:space="preserve">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w:t>
      </w:r>
      <w:r>
        <w:rPr>
          <w:rFonts w:ascii="Arial" w:eastAsia="Arial" w:hAnsi="Arial" w:cs="Arial"/>
          <w:color w:val="333333"/>
          <w:sz w:val="20"/>
          <w:szCs w:val="20"/>
        </w:rPr>
        <w:t>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w:t>
      </w:r>
      <w:r>
        <w:rPr>
          <w:rFonts w:ascii="Arial" w:eastAsia="Arial" w:hAnsi="Arial" w:cs="Arial"/>
          <w:color w:val="333333"/>
          <w:sz w:val="20"/>
          <w:szCs w:val="20"/>
        </w:rPr>
        <w:t>to improve the performance and efficiency of Radisson Hotels.</w:t>
      </w:r>
    </w:p>
    <w:p w14:paraId="66E66F05" w14:textId="77777777" w:rsidR="00AE4F54" w:rsidRDefault="00123A9E">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123A9E">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123A9E">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 xml:space="preserve">A data story is a way of presenting data and analysis in a narrative </w:t>
      </w:r>
      <w:r>
        <w:rPr>
          <w:rFonts w:ascii="Arial" w:eastAsia="Arial" w:hAnsi="Arial" w:cs="Arial"/>
          <w:color w:val="000000"/>
          <w:sz w:val="20"/>
          <w:szCs w:val="20"/>
        </w:rPr>
        <w:t xml:space="preserve">format, with the goal of making the information more engaging and easier to understand. A data story typically includes a clear introduction that sets the stage and explains the context for the data, a body that presents the data and analysis in a logical </w:t>
      </w:r>
      <w:r>
        <w:rPr>
          <w:rFonts w:ascii="Arial" w:eastAsia="Arial" w:hAnsi="Arial" w:cs="Arial"/>
          <w:color w:val="000000"/>
          <w:sz w:val="20"/>
          <w:szCs w:val="20"/>
        </w:rPr>
        <w:t>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123A9E">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w:t>
      </w:r>
      <w:r>
        <w:rPr>
          <w:rFonts w:ascii="Arial" w:eastAsia="Arial" w:hAnsi="Arial" w:cs="Arial"/>
          <w:b/>
          <w:color w:val="333333"/>
          <w:sz w:val="24"/>
          <w:szCs w:val="24"/>
        </w:rPr>
        <w:t>f Story</w:t>
      </w:r>
    </w:p>
    <w:p w14:paraId="7334CEB2" w14:textId="77777777" w:rsidR="00AE4F54" w:rsidRDefault="00123A9E">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number of scenes in a storyboard for a data visualization analysis of the electricity consumption in India will depend on the complexity of the analysis and the specific insights that are trying to be conveyed. A storyboard is a visual </w:t>
      </w:r>
      <w:r>
        <w:rPr>
          <w:rFonts w:ascii="Arial" w:eastAsia="Arial" w:hAnsi="Arial" w:cs="Arial"/>
          <w:color w:val="333333"/>
          <w:sz w:val="20"/>
          <w:szCs w:val="20"/>
        </w:rPr>
        <w:t>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123A9E">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123A9E">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123A9E">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123A9E">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Open the MySQL Workbench, go to the database then click to expand the </w:t>
      </w:r>
      <w:proofErr w:type="spellStart"/>
      <w:r>
        <w:rPr>
          <w:rFonts w:ascii="Arial" w:eastAsia="Arial" w:hAnsi="Arial" w:cs="Arial"/>
          <w:sz w:val="20"/>
          <w:szCs w:val="20"/>
        </w:rPr>
        <w:t>tables</w:t>
      </w:r>
      <w:proofErr w:type="gramStart"/>
      <w:r>
        <w:rPr>
          <w:rFonts w:ascii="Arial" w:eastAsia="Arial" w:hAnsi="Arial" w:cs="Arial"/>
          <w:sz w:val="20"/>
          <w:szCs w:val="20"/>
        </w:rPr>
        <w:t>,select</w:t>
      </w:r>
      <w:proofErr w:type="spellEnd"/>
      <w:proofErr w:type="gramEnd"/>
      <w:r>
        <w:rPr>
          <w:rFonts w:ascii="Arial" w:eastAsia="Arial" w:hAnsi="Arial" w:cs="Arial"/>
          <w:sz w:val="20"/>
          <w:szCs w:val="20"/>
        </w:rPr>
        <w:t xml:space="preserve"> the table and click on (</w:t>
      </w:r>
      <w:r>
        <w:rPr>
          <w:rFonts w:ascii="Arial" w:eastAsia="Arial" w:hAnsi="Arial" w:cs="Arial"/>
          <w:sz w:val="20"/>
          <w:szCs w:val="20"/>
        </w:rPr>
        <w:t xml:space="preserve">i)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123A9E">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123A9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123A9E">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123A9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123A9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123A9E">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123A9E">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Total </w:t>
      </w:r>
      <w:r>
        <w:rPr>
          <w:rFonts w:ascii="Arial" w:eastAsia="Arial" w:hAnsi="Arial" w:cs="Arial"/>
          <w:sz w:val="20"/>
          <w:szCs w:val="20"/>
        </w:rPr>
        <w:t>Consumption</w:t>
      </w:r>
    </w:p>
    <w:p w14:paraId="1AE6B4B7"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123A9E">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123A9E">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123A9E">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123A9E">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123A9E">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lastRenderedPageBreak/>
        <w:t>Publishing helps us to track and monitor key performance metrics, to communicate results and progress. help a publisher stay informed, make better decisions, and communicate their performance to others.</w:t>
      </w:r>
    </w:p>
    <w:p w14:paraId="5703C4A2" w14:textId="77777777" w:rsidR="00AE4F54" w:rsidRDefault="00123A9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123A9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w:t>
      </w:r>
      <w:r>
        <w:rPr>
          <w:rFonts w:ascii="Arial" w:eastAsia="Arial" w:hAnsi="Arial" w:cs="Arial"/>
          <w:color w:val="000000"/>
          <w:sz w:val="20"/>
          <w:szCs w:val="20"/>
        </w:rPr>
        <w:t>ep 1: Go to Dashboard/story, click on share button on the top ribbon</w:t>
      </w:r>
    </w:p>
    <w:p w14:paraId="4EF8FF64" w14:textId="77777777" w:rsidR="00AE4F54" w:rsidRDefault="00123A9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123A9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123A9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548826" cy="2358497"/>
                    </a:xfrm>
                    <a:prstGeom prst="rect">
                      <a:avLst/>
                    </a:prstGeom>
                    <a:ln/>
                  </pic:spPr>
                </pic:pic>
              </a:graphicData>
            </a:graphic>
          </wp:inline>
        </w:drawing>
      </w:r>
    </w:p>
    <w:p w14:paraId="1B328822" w14:textId="77777777" w:rsidR="00AE4F54" w:rsidRDefault="00123A9E">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 xml:space="preserve">Once you login into your tableau public using the credentials, the particular </w:t>
      </w:r>
      <w:r>
        <w:rPr>
          <w:rFonts w:ascii="Arial" w:eastAsia="Arial" w:hAnsi="Arial" w:cs="Arial"/>
          <w:color w:val="000000"/>
          <w:sz w:val="20"/>
          <w:szCs w:val="20"/>
        </w:rPr>
        <w:t>visualization will be published into tableau public</w:t>
      </w:r>
    </w:p>
    <w:p w14:paraId="7C9D4AFA" w14:textId="77777777" w:rsidR="00AE4F54" w:rsidRDefault="00123A9E">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123A9E">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123A9E"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embedRegular r:id="rId1" w:fontKey="{1BAE7F75-47C5-4289-BB4B-39E61445E95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6B6A071-C5B7-48FD-A5AA-7214B6236A65}"/>
    <w:embedBold r:id="rId3" w:fontKey="{E35A6ECE-787E-4959-9369-5AFFA67EF445}"/>
  </w:font>
  <w:font w:name="Calibri Light">
    <w:panose1 w:val="020F0302020204030204"/>
    <w:charset w:val="00"/>
    <w:family w:val="swiss"/>
    <w:pitch w:val="variable"/>
    <w:sig w:usb0="E4002EFF" w:usb1="C000247B" w:usb2="00000009" w:usb3="00000000" w:csb0="000001FF" w:csb1="00000000"/>
    <w:embedRegular r:id="rId4" w:fontKey="{63FD9606-149A-4DA8-96B1-A9AC5F47C546}"/>
  </w:font>
  <w:font w:name="Georgia">
    <w:panose1 w:val="02040502050405020303"/>
    <w:charset w:val="00"/>
    <w:family w:val="roman"/>
    <w:pitch w:val="variable"/>
    <w:sig w:usb0="00000287" w:usb1="00000000" w:usb2="00000000" w:usb3="00000000" w:csb0="0000009F" w:csb1="00000000"/>
    <w:embedRegular r:id="rId5" w:fontKey="{181D29B9-DF70-4E41-A884-0606A2677861}"/>
    <w:embedItalic r:id="rId6" w:fontKey="{DBA72B4A-3C3E-4E47-A236-B2D0FB0D1DFA}"/>
  </w:font>
  <w:font w:name="Tahoma">
    <w:panose1 w:val="020B0604030504040204"/>
    <w:charset w:val="00"/>
    <w:family w:val="swiss"/>
    <w:pitch w:val="variable"/>
    <w:sig w:usb0="E1002EFF" w:usb1="C000605B" w:usb2="00000029" w:usb3="00000000" w:csb0="000101FF" w:csb1="00000000"/>
    <w:embedRegular r:id="rId7" w:fontKey="{CCE654F2-C89A-4D84-AFD9-297E447B9AA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F54"/>
    <w:rsid w:val="00123A9E"/>
    <w:rsid w:val="00242A1A"/>
    <w:rsid w:val="00622EAC"/>
    <w:rsid w:val="006348FB"/>
    <w:rsid w:val="007B018C"/>
    <w:rsid w:val="00803503"/>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customStyle="1"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23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A9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customStyle="1"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23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A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Dhruvaqua/smartinternz"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1850</Words>
  <Characters>10551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WIN 10</cp:lastModifiedBy>
  <cp:revision>2</cp:revision>
  <dcterms:created xsi:type="dcterms:W3CDTF">2024-04-26T18:49:00Z</dcterms:created>
  <dcterms:modified xsi:type="dcterms:W3CDTF">2024-04-26T18:49:00Z</dcterms:modified>
</cp:coreProperties>
</file>